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71" w:type="dxa"/>
        <w:tblInd w:w="121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317"/>
        <w:gridCol w:w="854"/>
      </w:tblGrid>
      <w:tr w:rsidR="004568BB" w:rsidTr="00E16A92">
        <w:trPr>
          <w:cantSplit/>
          <w:trHeight w:val="450"/>
        </w:trPr>
        <w:tc>
          <w:tcPr>
            <w:tcW w:w="7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68BB" w:rsidRDefault="004568B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казенное общеобразовательное учреждение «Александрийская средняя общеобразовательная школа» </w:t>
            </w:r>
            <w:proofErr w:type="spellStart"/>
            <w:r>
              <w:rPr>
                <w:sz w:val="20"/>
                <w:szCs w:val="20"/>
                <w:lang w:eastAsia="en-US"/>
              </w:rPr>
              <w:t>Кизлярского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 Республики Дагестан</w:t>
            </w:r>
          </w:p>
        </w:tc>
        <w:tc>
          <w:tcPr>
            <w:tcW w:w="854" w:type="dxa"/>
            <w:vAlign w:val="bottom"/>
          </w:tcPr>
          <w:p w:rsidR="004568BB" w:rsidRDefault="004568BB" w:rsidP="00E16A9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4568BB" w:rsidRDefault="004568BB" w:rsidP="004568BB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7188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5"/>
        <w:gridCol w:w="3400"/>
        <w:gridCol w:w="1841"/>
        <w:gridCol w:w="1677"/>
        <w:gridCol w:w="165"/>
      </w:tblGrid>
      <w:tr w:rsidR="004568BB" w:rsidTr="007143FC">
        <w:trPr>
          <w:gridBefore w:val="1"/>
          <w:wBefore w:w="105" w:type="dxa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4568BB" w:rsidRDefault="004568BB">
            <w:pPr>
              <w:tabs>
                <w:tab w:val="left" w:pos="4005"/>
              </w:tabs>
              <w:spacing w:line="256" w:lineRule="auto"/>
              <w:jc w:val="center"/>
              <w:rPr>
                <w:b/>
                <w:bCs/>
                <w:smallCaps/>
                <w:color w:val="ED7D31"/>
                <w:spacing w:val="5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BB" w:rsidRDefault="004568B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документа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B" w:rsidRDefault="004568B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составления</w:t>
            </w:r>
          </w:p>
        </w:tc>
      </w:tr>
      <w:tr w:rsidR="004568BB" w:rsidTr="007143FC">
        <w:trPr>
          <w:gridBefore w:val="1"/>
          <w:wBefore w:w="105" w:type="dxa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568BB" w:rsidRDefault="004568BB">
            <w:pPr>
              <w:spacing w:line="256" w:lineRule="auto"/>
              <w:ind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ПРИКАЗ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8BB" w:rsidRDefault="004568BB" w:rsidP="00EE3E3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01-23/</w:t>
            </w:r>
            <w:r w:rsidR="00970B6C">
              <w:rPr>
                <w:b/>
                <w:bCs/>
                <w:lang w:eastAsia="en-US"/>
              </w:rPr>
              <w:t>1</w:t>
            </w:r>
            <w:r w:rsidR="00EE3E3B">
              <w:rPr>
                <w:b/>
                <w:bCs/>
                <w:lang w:eastAsia="en-US"/>
              </w:rPr>
              <w:t>46</w:t>
            </w:r>
            <w:r>
              <w:rPr>
                <w:b/>
                <w:bCs/>
                <w:lang w:eastAsia="en-US"/>
              </w:rPr>
              <w:t>-ОД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8BB" w:rsidRDefault="00D108AC" w:rsidP="00EE3E3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</w:t>
            </w:r>
            <w:r w:rsidR="004568BB">
              <w:rPr>
                <w:b/>
                <w:bCs/>
                <w:lang w:eastAsia="en-US"/>
              </w:rPr>
              <w:t>.0</w:t>
            </w:r>
            <w:r>
              <w:rPr>
                <w:b/>
                <w:bCs/>
                <w:lang w:eastAsia="en-US"/>
              </w:rPr>
              <w:t>8</w:t>
            </w:r>
            <w:r w:rsidR="004568BB">
              <w:rPr>
                <w:b/>
                <w:bCs/>
                <w:lang w:eastAsia="en-US"/>
              </w:rPr>
              <w:t>.20</w:t>
            </w:r>
            <w:r w:rsidR="00EE3E3B">
              <w:rPr>
                <w:b/>
                <w:bCs/>
                <w:lang w:eastAsia="en-US"/>
              </w:rPr>
              <w:t>20</w:t>
            </w:r>
          </w:p>
        </w:tc>
      </w:tr>
      <w:tr w:rsidR="004568BB" w:rsidTr="00E16A92">
        <w:trPr>
          <w:gridAfter w:val="1"/>
          <w:wAfter w:w="165" w:type="dxa"/>
          <w:trHeight w:val="495"/>
        </w:trPr>
        <w:tc>
          <w:tcPr>
            <w:tcW w:w="70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16A92" w:rsidRPr="0082342F" w:rsidRDefault="00E16A92" w:rsidP="008234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6D70D6">
              <w:rPr>
                <w:b/>
                <w:bCs/>
              </w:rPr>
              <w:t xml:space="preserve">                                </w:t>
            </w:r>
            <w:proofErr w:type="gramStart"/>
            <w:r w:rsidR="006D70D6">
              <w:rPr>
                <w:b/>
                <w:bCs/>
              </w:rPr>
              <w:t>(распоряжение</w:t>
            </w:r>
            <w:proofErr w:type="gramEnd"/>
          </w:p>
        </w:tc>
      </w:tr>
    </w:tbl>
    <w:p w:rsidR="00B408C3" w:rsidRPr="00B408C3" w:rsidRDefault="00B408C3" w:rsidP="00EE3E3B">
      <w:pPr>
        <w:pStyle w:val="Heading1"/>
        <w:spacing w:before="214"/>
        <w:ind w:left="0" w:right="2361" w:firstLine="0"/>
        <w:rPr>
          <w:b w:val="0"/>
          <w:sz w:val="24"/>
          <w:szCs w:val="24"/>
        </w:rPr>
      </w:pPr>
      <w:r w:rsidRPr="00B408C3">
        <w:rPr>
          <w:sz w:val="24"/>
          <w:szCs w:val="24"/>
        </w:rPr>
        <w:t>Об утверждении «Дорожной карты»</w:t>
      </w:r>
      <w:r w:rsidR="00EE3E3B">
        <w:rPr>
          <w:sz w:val="24"/>
          <w:szCs w:val="24"/>
        </w:rPr>
        <w:t xml:space="preserve">                                                             </w:t>
      </w:r>
      <w:r w:rsidRPr="00B408C3">
        <w:rPr>
          <w:sz w:val="24"/>
          <w:szCs w:val="24"/>
        </w:rPr>
        <w:t xml:space="preserve"> по подготовке к проведению  всероссийских</w:t>
      </w:r>
      <w:r w:rsidR="00EE3E3B">
        <w:rPr>
          <w:sz w:val="24"/>
          <w:szCs w:val="24"/>
        </w:rPr>
        <w:t xml:space="preserve">                                                            </w:t>
      </w:r>
      <w:r w:rsidRPr="00B408C3">
        <w:rPr>
          <w:sz w:val="24"/>
          <w:szCs w:val="24"/>
        </w:rPr>
        <w:t xml:space="preserve"> проверочных ра</w:t>
      </w:r>
      <w:r w:rsidR="00EE3E3B">
        <w:rPr>
          <w:sz w:val="24"/>
          <w:szCs w:val="24"/>
        </w:rPr>
        <w:t xml:space="preserve">бот   </w:t>
      </w:r>
      <w:r w:rsidRPr="00B408C3">
        <w:rPr>
          <w:sz w:val="24"/>
          <w:szCs w:val="24"/>
        </w:rPr>
        <w:t>в 20</w:t>
      </w:r>
      <w:r w:rsidR="00EE3E3B">
        <w:rPr>
          <w:sz w:val="24"/>
          <w:szCs w:val="24"/>
        </w:rPr>
        <w:t>20</w:t>
      </w:r>
      <w:r w:rsidRPr="00B408C3">
        <w:rPr>
          <w:sz w:val="24"/>
          <w:szCs w:val="24"/>
        </w:rPr>
        <w:t>-202</w:t>
      </w:r>
      <w:r w:rsidR="00EE3E3B">
        <w:rPr>
          <w:sz w:val="24"/>
          <w:szCs w:val="24"/>
        </w:rPr>
        <w:t>1</w:t>
      </w:r>
      <w:r w:rsidRPr="00B408C3">
        <w:rPr>
          <w:sz w:val="24"/>
          <w:szCs w:val="24"/>
        </w:rPr>
        <w:t xml:space="preserve"> учебном году</w:t>
      </w:r>
    </w:p>
    <w:p w:rsidR="00B408C3" w:rsidRDefault="00B408C3" w:rsidP="00B408C3">
      <w:pPr>
        <w:pStyle w:val="a3"/>
        <w:spacing w:before="6"/>
        <w:ind w:left="0"/>
        <w:rPr>
          <w:b/>
          <w:sz w:val="27"/>
        </w:rPr>
      </w:pPr>
    </w:p>
    <w:p w:rsidR="00B408C3" w:rsidRPr="00B408C3" w:rsidRDefault="00B408C3" w:rsidP="00B408C3">
      <w:pPr>
        <w:pStyle w:val="a3"/>
        <w:spacing w:line="322" w:lineRule="exact"/>
        <w:ind w:left="0" w:firstLine="284"/>
        <w:rPr>
          <w:sz w:val="24"/>
          <w:szCs w:val="24"/>
        </w:rPr>
      </w:pPr>
      <w:r w:rsidRPr="00B408C3">
        <w:rPr>
          <w:sz w:val="24"/>
          <w:szCs w:val="24"/>
        </w:rPr>
        <w:t>В целях  реализации системы оценки  качества  образования в 20</w:t>
      </w:r>
      <w:r w:rsidR="00EE3E3B">
        <w:rPr>
          <w:sz w:val="24"/>
          <w:szCs w:val="24"/>
        </w:rPr>
        <w:t>20</w:t>
      </w:r>
      <w:r w:rsidRPr="00B408C3">
        <w:rPr>
          <w:sz w:val="24"/>
          <w:szCs w:val="24"/>
        </w:rPr>
        <w:t>-20</w:t>
      </w:r>
      <w:r w:rsidR="003B4D51">
        <w:rPr>
          <w:sz w:val="24"/>
          <w:szCs w:val="24"/>
        </w:rPr>
        <w:t>2</w:t>
      </w:r>
      <w:r w:rsidR="00EE3E3B">
        <w:rPr>
          <w:sz w:val="24"/>
          <w:szCs w:val="24"/>
        </w:rPr>
        <w:t>1</w:t>
      </w:r>
      <w:r w:rsidRPr="00B408C3">
        <w:rPr>
          <w:sz w:val="24"/>
          <w:szCs w:val="24"/>
        </w:rPr>
        <w:t xml:space="preserve"> учебном году,  в целях мониторинга  результатов введения федеральных  государственных  образовательных  стандартов,    и анализа их результатов</w:t>
      </w:r>
      <w:proofErr w:type="gramStart"/>
      <w:r w:rsidRPr="00B408C3">
        <w:rPr>
          <w:sz w:val="24"/>
          <w:szCs w:val="24"/>
        </w:rPr>
        <w:t xml:space="preserve"> </w:t>
      </w:r>
      <w:r w:rsidR="00E16A92">
        <w:rPr>
          <w:sz w:val="24"/>
          <w:szCs w:val="24"/>
        </w:rPr>
        <w:t>.</w:t>
      </w:r>
      <w:proofErr w:type="gramEnd"/>
    </w:p>
    <w:p w:rsidR="00B408C3" w:rsidRPr="00B408C3" w:rsidRDefault="00B408C3" w:rsidP="00B408C3">
      <w:pPr>
        <w:pStyle w:val="a3"/>
        <w:spacing w:line="322" w:lineRule="exact"/>
        <w:ind w:left="0" w:firstLine="284"/>
        <w:rPr>
          <w:b/>
          <w:sz w:val="24"/>
          <w:szCs w:val="24"/>
        </w:rPr>
      </w:pPr>
      <w:r w:rsidRPr="00B408C3">
        <w:rPr>
          <w:sz w:val="24"/>
          <w:szCs w:val="24"/>
        </w:rPr>
        <w:t xml:space="preserve"> </w:t>
      </w:r>
      <w:proofErr w:type="gramStart"/>
      <w:r w:rsidRPr="00B408C3">
        <w:rPr>
          <w:b/>
          <w:sz w:val="24"/>
          <w:szCs w:val="24"/>
        </w:rPr>
        <w:t>П</w:t>
      </w:r>
      <w:proofErr w:type="gramEnd"/>
      <w:r w:rsidRPr="00B408C3">
        <w:rPr>
          <w:b/>
          <w:sz w:val="24"/>
          <w:szCs w:val="24"/>
        </w:rPr>
        <w:t xml:space="preserve"> Р И К А З Ы В А</w:t>
      </w:r>
      <w:r w:rsidRPr="00B408C3">
        <w:rPr>
          <w:b/>
          <w:spacing w:val="-16"/>
          <w:sz w:val="24"/>
          <w:szCs w:val="24"/>
        </w:rPr>
        <w:t xml:space="preserve"> </w:t>
      </w:r>
      <w:r w:rsidRPr="00B408C3">
        <w:rPr>
          <w:b/>
          <w:sz w:val="24"/>
          <w:szCs w:val="24"/>
        </w:rPr>
        <w:t>Ю: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 xml:space="preserve"> Утвердить «дорожную карту» по подготовке и проведению  всероссийских проверочных работ МКОУ «Александрийская СОШ» в 20</w:t>
      </w:r>
      <w:r w:rsidR="00EE3E3B">
        <w:rPr>
          <w:sz w:val="24"/>
          <w:szCs w:val="24"/>
        </w:rPr>
        <w:t>20</w:t>
      </w:r>
      <w:r w:rsidRPr="00B408C3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EE3E3B">
        <w:rPr>
          <w:sz w:val="24"/>
          <w:szCs w:val="24"/>
        </w:rPr>
        <w:t>1</w:t>
      </w:r>
      <w:r w:rsidRPr="00B408C3">
        <w:rPr>
          <w:sz w:val="24"/>
          <w:szCs w:val="24"/>
        </w:rPr>
        <w:t xml:space="preserve"> учебном году </w:t>
      </w:r>
      <w:r>
        <w:rPr>
          <w:sz w:val="24"/>
          <w:szCs w:val="24"/>
        </w:rPr>
        <w:t xml:space="preserve">                            </w:t>
      </w:r>
      <w:proofErr w:type="gramStart"/>
      <w:r w:rsidRPr="00B408C3">
        <w:rPr>
          <w:sz w:val="24"/>
          <w:szCs w:val="24"/>
        </w:rPr>
        <w:t xml:space="preserve">( </w:t>
      </w:r>
      <w:proofErr w:type="gramEnd"/>
      <w:r w:rsidRPr="00B408C3">
        <w:rPr>
          <w:sz w:val="24"/>
          <w:szCs w:val="24"/>
        </w:rPr>
        <w:t xml:space="preserve">приложение 1)  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 xml:space="preserve">Назначить  координатором  по школе и ответственным за  проведение  ВПР заместителя директора по УВР: </w:t>
      </w:r>
      <w:proofErr w:type="spellStart"/>
      <w:r w:rsidRPr="00B408C3">
        <w:rPr>
          <w:sz w:val="24"/>
          <w:szCs w:val="24"/>
        </w:rPr>
        <w:t>Лабунец</w:t>
      </w:r>
      <w:proofErr w:type="spellEnd"/>
      <w:r w:rsidRPr="00B408C3">
        <w:rPr>
          <w:sz w:val="24"/>
          <w:szCs w:val="24"/>
        </w:rPr>
        <w:t xml:space="preserve"> С.Ю.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>Утвердить план психологического сопровождения  обучающихся  во время подготовки и проведения ВПР.</w:t>
      </w:r>
      <w:r w:rsidR="003B4D51" w:rsidRPr="003B4D51">
        <w:rPr>
          <w:sz w:val="24"/>
          <w:szCs w:val="24"/>
        </w:rPr>
        <w:t xml:space="preserve"> </w:t>
      </w:r>
      <w:proofErr w:type="gramStart"/>
      <w:r w:rsidR="003B4D51" w:rsidRPr="00B408C3">
        <w:rPr>
          <w:sz w:val="24"/>
          <w:szCs w:val="24"/>
        </w:rPr>
        <w:t xml:space="preserve">( </w:t>
      </w:r>
      <w:proofErr w:type="gramEnd"/>
      <w:r w:rsidR="003B4D51" w:rsidRPr="00B408C3">
        <w:rPr>
          <w:sz w:val="24"/>
          <w:szCs w:val="24"/>
        </w:rPr>
        <w:t xml:space="preserve">приложение </w:t>
      </w:r>
      <w:r w:rsidR="003B4D51">
        <w:rPr>
          <w:sz w:val="24"/>
          <w:szCs w:val="24"/>
        </w:rPr>
        <w:t>2</w:t>
      </w:r>
      <w:r w:rsidR="003B4D51" w:rsidRPr="00B408C3">
        <w:rPr>
          <w:sz w:val="24"/>
          <w:szCs w:val="24"/>
        </w:rPr>
        <w:t xml:space="preserve">)  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 xml:space="preserve">Школьному координатору </w:t>
      </w:r>
      <w:proofErr w:type="spellStart"/>
      <w:r w:rsidRPr="00B408C3">
        <w:rPr>
          <w:sz w:val="24"/>
          <w:szCs w:val="24"/>
        </w:rPr>
        <w:t>Лабунец</w:t>
      </w:r>
      <w:proofErr w:type="spellEnd"/>
      <w:r w:rsidRPr="00B408C3">
        <w:rPr>
          <w:sz w:val="24"/>
          <w:szCs w:val="24"/>
        </w:rPr>
        <w:t xml:space="preserve"> С.Ю. ознакомить педагогических работников с  «дорожной картой»  в срок до 0</w:t>
      </w:r>
      <w:r w:rsidR="00D108AC">
        <w:rPr>
          <w:sz w:val="24"/>
          <w:szCs w:val="24"/>
        </w:rPr>
        <w:t>1</w:t>
      </w:r>
      <w:r w:rsidRPr="00B408C3">
        <w:rPr>
          <w:sz w:val="24"/>
          <w:szCs w:val="24"/>
        </w:rPr>
        <w:t>.</w:t>
      </w:r>
      <w:r w:rsidR="00D108AC">
        <w:rPr>
          <w:sz w:val="24"/>
          <w:szCs w:val="24"/>
        </w:rPr>
        <w:t>09</w:t>
      </w:r>
      <w:r w:rsidRPr="00B408C3">
        <w:rPr>
          <w:sz w:val="24"/>
          <w:szCs w:val="24"/>
        </w:rPr>
        <w:t>.20</w:t>
      </w:r>
      <w:r w:rsidR="00EE3E3B">
        <w:rPr>
          <w:sz w:val="24"/>
          <w:szCs w:val="24"/>
        </w:rPr>
        <w:t>20</w:t>
      </w:r>
      <w:r w:rsidRPr="00B408C3">
        <w:rPr>
          <w:sz w:val="24"/>
          <w:szCs w:val="24"/>
        </w:rPr>
        <w:t xml:space="preserve"> года.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 xml:space="preserve">Школьному координатору </w:t>
      </w:r>
      <w:proofErr w:type="spellStart"/>
      <w:r w:rsidRPr="00B408C3">
        <w:rPr>
          <w:sz w:val="24"/>
          <w:szCs w:val="24"/>
        </w:rPr>
        <w:t>Лабунец</w:t>
      </w:r>
      <w:proofErr w:type="spellEnd"/>
      <w:r w:rsidRPr="00B408C3">
        <w:rPr>
          <w:sz w:val="24"/>
          <w:szCs w:val="24"/>
        </w:rPr>
        <w:t xml:space="preserve"> С.Ю. разместить до 0</w:t>
      </w:r>
      <w:r w:rsidR="00D108AC">
        <w:rPr>
          <w:sz w:val="24"/>
          <w:szCs w:val="24"/>
        </w:rPr>
        <w:t>1</w:t>
      </w:r>
      <w:r w:rsidRPr="00B408C3">
        <w:rPr>
          <w:sz w:val="24"/>
          <w:szCs w:val="24"/>
        </w:rPr>
        <w:t>.</w:t>
      </w:r>
      <w:r w:rsidR="00D108AC">
        <w:rPr>
          <w:sz w:val="24"/>
          <w:szCs w:val="24"/>
        </w:rPr>
        <w:t>09</w:t>
      </w:r>
      <w:r w:rsidRPr="00B408C3">
        <w:rPr>
          <w:sz w:val="24"/>
          <w:szCs w:val="24"/>
        </w:rPr>
        <w:t>.20</w:t>
      </w:r>
      <w:r w:rsidR="00EE3E3B">
        <w:rPr>
          <w:sz w:val="24"/>
          <w:szCs w:val="24"/>
        </w:rPr>
        <w:t>20</w:t>
      </w:r>
      <w:r w:rsidRPr="00B408C3">
        <w:rPr>
          <w:sz w:val="24"/>
          <w:szCs w:val="24"/>
        </w:rPr>
        <w:t xml:space="preserve"> г. на </w:t>
      </w:r>
      <w:r w:rsidR="003B4D51" w:rsidRPr="00B408C3">
        <w:rPr>
          <w:sz w:val="24"/>
          <w:szCs w:val="24"/>
        </w:rPr>
        <w:t>официальном</w:t>
      </w:r>
      <w:r w:rsidRPr="00B408C3">
        <w:rPr>
          <w:sz w:val="24"/>
          <w:szCs w:val="24"/>
        </w:rPr>
        <w:t xml:space="preserve"> сайте школы  план мероприятий  «дорожная карта» по подготовке и проведению Всероссийски</w:t>
      </w:r>
      <w:r w:rsidR="00EE3E3B">
        <w:rPr>
          <w:sz w:val="24"/>
          <w:szCs w:val="24"/>
        </w:rPr>
        <w:t xml:space="preserve">х проверочных работ  в </w:t>
      </w:r>
      <w:r w:rsidRPr="00B408C3">
        <w:rPr>
          <w:sz w:val="24"/>
          <w:szCs w:val="24"/>
        </w:rPr>
        <w:t xml:space="preserve">МКОУ «Александрийская СОШ» </w:t>
      </w:r>
      <w:r w:rsidR="00EE3E3B">
        <w:rPr>
          <w:sz w:val="24"/>
          <w:szCs w:val="24"/>
        </w:rPr>
        <w:t xml:space="preserve">                                 </w:t>
      </w:r>
      <w:r w:rsidRPr="00B408C3">
        <w:rPr>
          <w:sz w:val="24"/>
          <w:szCs w:val="24"/>
        </w:rPr>
        <w:t>в 20</w:t>
      </w:r>
      <w:r w:rsidR="00EE3E3B">
        <w:rPr>
          <w:sz w:val="24"/>
          <w:szCs w:val="24"/>
        </w:rPr>
        <w:t>20</w:t>
      </w:r>
      <w:r w:rsidRPr="00B408C3">
        <w:rPr>
          <w:sz w:val="24"/>
          <w:szCs w:val="24"/>
        </w:rPr>
        <w:t xml:space="preserve"> – 20</w:t>
      </w:r>
      <w:r>
        <w:rPr>
          <w:sz w:val="24"/>
          <w:szCs w:val="24"/>
        </w:rPr>
        <w:t>2</w:t>
      </w:r>
      <w:r w:rsidR="00EE3E3B">
        <w:rPr>
          <w:sz w:val="24"/>
          <w:szCs w:val="24"/>
        </w:rPr>
        <w:t>1</w:t>
      </w:r>
      <w:r w:rsidRPr="00B408C3">
        <w:rPr>
          <w:sz w:val="24"/>
          <w:szCs w:val="24"/>
        </w:rPr>
        <w:t xml:space="preserve"> учебном году.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 xml:space="preserve">Школьному координатору </w:t>
      </w:r>
      <w:proofErr w:type="spellStart"/>
      <w:r w:rsidRPr="00B408C3">
        <w:rPr>
          <w:sz w:val="24"/>
          <w:szCs w:val="24"/>
        </w:rPr>
        <w:t>Лабунец</w:t>
      </w:r>
      <w:proofErr w:type="spellEnd"/>
      <w:r w:rsidRPr="00B408C3">
        <w:rPr>
          <w:sz w:val="24"/>
          <w:szCs w:val="24"/>
        </w:rPr>
        <w:t xml:space="preserve"> С.Ю. обеспечить контроль реализации  плана мероприятий «дорожной  карты»</w:t>
      </w:r>
    </w:p>
    <w:p w:rsidR="00B408C3" w:rsidRPr="00B408C3" w:rsidRDefault="00B408C3" w:rsidP="00B408C3">
      <w:pPr>
        <w:pStyle w:val="a5"/>
        <w:numPr>
          <w:ilvl w:val="0"/>
          <w:numId w:val="9"/>
        </w:numPr>
        <w:tabs>
          <w:tab w:val="left" w:pos="1110"/>
        </w:tabs>
        <w:spacing w:line="321" w:lineRule="exact"/>
        <w:ind w:left="426" w:right="108"/>
        <w:jc w:val="both"/>
        <w:rPr>
          <w:sz w:val="24"/>
          <w:szCs w:val="24"/>
        </w:rPr>
      </w:pPr>
      <w:proofErr w:type="gramStart"/>
      <w:r w:rsidRPr="00B408C3">
        <w:rPr>
          <w:sz w:val="24"/>
          <w:szCs w:val="24"/>
        </w:rPr>
        <w:t>Контроль за</w:t>
      </w:r>
      <w:proofErr w:type="gramEnd"/>
      <w:r w:rsidRPr="00B408C3">
        <w:rPr>
          <w:sz w:val="24"/>
          <w:szCs w:val="24"/>
        </w:rPr>
        <w:t xml:space="preserve"> исполнением приказа оставляю за</w:t>
      </w:r>
      <w:r w:rsidRPr="00B408C3">
        <w:rPr>
          <w:spacing w:val="-8"/>
          <w:sz w:val="24"/>
          <w:szCs w:val="24"/>
        </w:rPr>
        <w:t xml:space="preserve"> </w:t>
      </w:r>
      <w:r w:rsidRPr="00B408C3">
        <w:rPr>
          <w:sz w:val="24"/>
          <w:szCs w:val="24"/>
        </w:rPr>
        <w:t>собой.</w:t>
      </w:r>
    </w:p>
    <w:p w:rsidR="00B408C3" w:rsidRDefault="00B408C3" w:rsidP="00B408C3">
      <w:pPr>
        <w:pStyle w:val="a5"/>
        <w:tabs>
          <w:tab w:val="left" w:pos="1110"/>
        </w:tabs>
        <w:spacing w:line="321" w:lineRule="exact"/>
        <w:ind w:left="426" w:right="108" w:firstLine="0"/>
        <w:jc w:val="both"/>
        <w:rPr>
          <w:sz w:val="28"/>
        </w:rPr>
      </w:pPr>
    </w:p>
    <w:p w:rsidR="00B408C3" w:rsidRPr="00827661" w:rsidRDefault="00B408C3" w:rsidP="00B408C3">
      <w:pPr>
        <w:pStyle w:val="a5"/>
        <w:tabs>
          <w:tab w:val="left" w:pos="1110"/>
        </w:tabs>
        <w:spacing w:line="321" w:lineRule="exact"/>
        <w:ind w:left="426" w:right="108" w:firstLine="0"/>
        <w:jc w:val="both"/>
        <w:rPr>
          <w:sz w:val="28"/>
        </w:rPr>
      </w:pPr>
    </w:p>
    <w:tbl>
      <w:tblPr>
        <w:tblW w:w="992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268"/>
        <w:gridCol w:w="283"/>
        <w:gridCol w:w="1418"/>
        <w:gridCol w:w="284"/>
        <w:gridCol w:w="2552"/>
      </w:tblGrid>
      <w:tr w:rsidR="00B408C3" w:rsidTr="00B408C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408C3" w:rsidRDefault="00B408C3" w:rsidP="00B408C3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B408C3" w:rsidRDefault="00B408C3" w:rsidP="00B408C3">
            <w:pPr>
              <w:ind w:hanging="170"/>
              <w:jc w:val="center"/>
            </w:pPr>
            <w:r>
              <w:t>Директор школы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8C3" w:rsidRDefault="00B408C3" w:rsidP="00B408C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B408C3" w:rsidRDefault="00B408C3" w:rsidP="00B408C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8C3" w:rsidRDefault="00B408C3" w:rsidP="00B408C3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B408C3" w:rsidRDefault="00B408C3" w:rsidP="00B408C3">
            <w:pPr>
              <w:jc w:val="center"/>
            </w:pPr>
            <w:r>
              <w:t>Новикова Е.А.</w:t>
            </w:r>
          </w:p>
        </w:tc>
      </w:tr>
      <w:tr w:rsidR="00B408C3" w:rsidTr="00B408C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408C3" w:rsidRDefault="00B408C3" w:rsidP="00B408C3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:rsidR="00B408C3" w:rsidRDefault="00B408C3" w:rsidP="00B40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408C3" w:rsidRDefault="00B408C3" w:rsidP="00B408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B408C3" w:rsidRDefault="00B408C3" w:rsidP="00B40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408C3" w:rsidRDefault="00B408C3" w:rsidP="00B408C3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B408C3" w:rsidRDefault="00B408C3" w:rsidP="00B40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B408C3" w:rsidRDefault="00B408C3" w:rsidP="00B408C3">
      <w:pPr>
        <w:pStyle w:val="a5"/>
        <w:ind w:left="1484" w:firstLine="0"/>
      </w:pPr>
    </w:p>
    <w:p w:rsidR="00B408C3" w:rsidRDefault="00B408C3" w:rsidP="00B408C3">
      <w:pPr>
        <w:pStyle w:val="a5"/>
        <w:ind w:left="1484" w:firstLine="0"/>
      </w:pPr>
    </w:p>
    <w:p w:rsidR="00B408C3" w:rsidRPr="0033309D" w:rsidRDefault="00B408C3" w:rsidP="00B408C3">
      <w:pPr>
        <w:pStyle w:val="a3"/>
        <w:tabs>
          <w:tab w:val="left" w:pos="1390"/>
        </w:tabs>
        <w:spacing w:line="322" w:lineRule="exact"/>
        <w:ind w:left="0" w:right="102"/>
        <w:rPr>
          <w:b/>
          <w:sz w:val="22"/>
          <w:szCs w:val="22"/>
        </w:rPr>
        <w:sectPr w:rsidR="00B408C3" w:rsidRPr="0033309D" w:rsidSect="00B408C3">
          <w:pgSz w:w="11910" w:h="16840"/>
          <w:pgMar w:top="851" w:right="641" w:bottom="851" w:left="1678" w:header="720" w:footer="720" w:gutter="0"/>
          <w:cols w:space="720"/>
        </w:sectPr>
      </w:pPr>
      <w:r w:rsidRPr="0033309D">
        <w:rPr>
          <w:b/>
          <w:sz w:val="22"/>
          <w:szCs w:val="22"/>
        </w:rPr>
        <w:t xml:space="preserve">С  приказом </w:t>
      </w:r>
      <w:proofErr w:type="gramStart"/>
      <w:r w:rsidRPr="0033309D">
        <w:rPr>
          <w:b/>
          <w:sz w:val="22"/>
          <w:szCs w:val="22"/>
        </w:rPr>
        <w:t>ознакомлен</w:t>
      </w:r>
      <w:proofErr w:type="gramEnd"/>
      <w:r w:rsidRPr="0033309D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__________________ </w:t>
      </w:r>
      <w:proofErr w:type="spellStart"/>
      <w:r w:rsidRPr="0033309D">
        <w:rPr>
          <w:sz w:val="22"/>
          <w:szCs w:val="22"/>
        </w:rPr>
        <w:t>Лабунец</w:t>
      </w:r>
      <w:proofErr w:type="spellEnd"/>
      <w:r w:rsidRPr="0033309D">
        <w:rPr>
          <w:sz w:val="22"/>
          <w:szCs w:val="22"/>
        </w:rPr>
        <w:t xml:space="preserve"> С.Ю.</w:t>
      </w:r>
      <w:r>
        <w:rPr>
          <w:b/>
          <w:sz w:val="22"/>
          <w:szCs w:val="22"/>
        </w:rPr>
        <w:t xml:space="preserve">                                                         </w:t>
      </w:r>
    </w:p>
    <w:p w:rsidR="00D60C25" w:rsidRDefault="00D60C25" w:rsidP="00F129C3">
      <w:pPr>
        <w:spacing w:before="65"/>
        <w:ind w:right="211"/>
        <w:jc w:val="right"/>
      </w:pPr>
    </w:p>
    <w:p w:rsidR="00D60C25" w:rsidRDefault="00F47D5B" w:rsidP="00F129C3">
      <w:pPr>
        <w:spacing w:before="65"/>
        <w:ind w:right="211"/>
        <w:jc w:val="right"/>
      </w:pPr>
      <w:r>
        <w:t>Утверждаю</w:t>
      </w:r>
    </w:p>
    <w:p w:rsidR="00F47D5B" w:rsidRDefault="00F47D5B" w:rsidP="00F129C3">
      <w:pPr>
        <w:spacing w:before="65"/>
        <w:ind w:right="211"/>
        <w:jc w:val="right"/>
      </w:pPr>
      <w:r>
        <w:t>Директор МКОУ «Александрийская СОШ»</w:t>
      </w:r>
    </w:p>
    <w:p w:rsidR="00F47D5B" w:rsidRDefault="00F47D5B" w:rsidP="00F129C3">
      <w:pPr>
        <w:spacing w:before="65"/>
        <w:ind w:right="211"/>
        <w:jc w:val="right"/>
      </w:pPr>
      <w:r>
        <w:t>_________________ /Новикова Е.А./</w:t>
      </w:r>
    </w:p>
    <w:p w:rsidR="00F129C3" w:rsidRPr="00F129C3" w:rsidRDefault="00F129C3" w:rsidP="00F129C3">
      <w:pPr>
        <w:spacing w:before="65"/>
        <w:ind w:right="211"/>
        <w:jc w:val="right"/>
      </w:pPr>
      <w:r w:rsidRPr="00F129C3">
        <w:t xml:space="preserve">  Приложение №1 </w:t>
      </w:r>
    </w:p>
    <w:p w:rsidR="00F129C3" w:rsidRDefault="00F129C3" w:rsidP="00F129C3">
      <w:pPr>
        <w:spacing w:before="65"/>
        <w:ind w:right="211"/>
        <w:jc w:val="right"/>
        <w:rPr>
          <w:bCs/>
          <w:lang w:eastAsia="en-US"/>
        </w:rPr>
      </w:pPr>
      <w:r w:rsidRPr="00F129C3">
        <w:t xml:space="preserve">к приказу от </w:t>
      </w:r>
      <w:r w:rsidR="00E16A92">
        <w:t>31</w:t>
      </w:r>
      <w:r w:rsidRPr="00F129C3">
        <w:t>.0</w:t>
      </w:r>
      <w:r w:rsidR="00E16A92">
        <w:t>8</w:t>
      </w:r>
      <w:r w:rsidRPr="00F129C3">
        <w:t>.20</w:t>
      </w:r>
      <w:r w:rsidR="00EE3E3B">
        <w:t>20</w:t>
      </w:r>
      <w:r w:rsidRPr="00F129C3">
        <w:t xml:space="preserve">г. № </w:t>
      </w:r>
      <w:r w:rsidR="00D60C25">
        <w:rPr>
          <w:bCs/>
          <w:lang w:eastAsia="en-US"/>
        </w:rPr>
        <w:t>01-23/1</w:t>
      </w:r>
      <w:r w:rsidR="00EE3E3B">
        <w:rPr>
          <w:bCs/>
          <w:lang w:eastAsia="en-US"/>
        </w:rPr>
        <w:t>46</w:t>
      </w:r>
      <w:r w:rsidRPr="00F129C3">
        <w:rPr>
          <w:bCs/>
          <w:lang w:eastAsia="en-US"/>
        </w:rPr>
        <w:t>-ОД</w:t>
      </w:r>
    </w:p>
    <w:p w:rsidR="00D108AC" w:rsidRDefault="00D108AC" w:rsidP="00D108AC">
      <w:pPr>
        <w:jc w:val="right"/>
        <w:rPr>
          <w:rFonts w:eastAsia="Calibri"/>
          <w:b/>
          <w:sz w:val="28"/>
          <w:szCs w:val="28"/>
        </w:rPr>
      </w:pPr>
    </w:p>
    <w:p w:rsidR="00D108AC" w:rsidRPr="001542C1" w:rsidRDefault="00D108AC" w:rsidP="00D108A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D108AC" w:rsidRDefault="00D108AC" w:rsidP="00D108A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</w:p>
    <w:p w:rsidR="00D108AC" w:rsidRDefault="00D108AC" w:rsidP="00D108A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МКОУ «</w:t>
      </w:r>
      <w:proofErr w:type="gramStart"/>
      <w:r>
        <w:rPr>
          <w:b/>
          <w:sz w:val="28"/>
          <w:szCs w:val="28"/>
        </w:rPr>
        <w:t>Александрийская</w:t>
      </w:r>
      <w:proofErr w:type="gramEnd"/>
      <w:r>
        <w:rPr>
          <w:b/>
          <w:sz w:val="28"/>
          <w:szCs w:val="28"/>
        </w:rPr>
        <w:t xml:space="preserve">  СОШ» в 20</w:t>
      </w:r>
      <w:r w:rsidR="00EE3E3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202</w:t>
      </w:r>
      <w:r w:rsidR="00EE3E3B">
        <w:rPr>
          <w:rFonts w:eastAsia="Calibri"/>
          <w:b/>
          <w:sz w:val="28"/>
          <w:szCs w:val="28"/>
        </w:rPr>
        <w:t xml:space="preserve">1 </w:t>
      </w:r>
      <w:r>
        <w:rPr>
          <w:rFonts w:eastAsia="Calibri"/>
          <w:b/>
          <w:sz w:val="28"/>
          <w:szCs w:val="28"/>
        </w:rPr>
        <w:t>уч</w:t>
      </w:r>
      <w:r w:rsidR="0017166C">
        <w:rPr>
          <w:rFonts w:eastAsia="Calibri"/>
          <w:b/>
          <w:sz w:val="28"/>
          <w:szCs w:val="28"/>
        </w:rPr>
        <w:t>ебный год</w:t>
      </w:r>
    </w:p>
    <w:p w:rsidR="00D108AC" w:rsidRPr="001542C1" w:rsidRDefault="00D108AC" w:rsidP="00D108AC">
      <w:pPr>
        <w:jc w:val="center"/>
        <w:rPr>
          <w:rFonts w:eastAsia="Calibri"/>
          <w:b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5675"/>
        <w:gridCol w:w="3515"/>
        <w:gridCol w:w="2479"/>
        <w:gridCol w:w="2340"/>
      </w:tblGrid>
      <w:tr w:rsidR="00D108AC" w:rsidRPr="001542C1" w:rsidTr="000574DA">
        <w:tc>
          <w:tcPr>
            <w:tcW w:w="265" w:type="pct"/>
            <w:vAlign w:val="center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918" w:type="pct"/>
            <w:vAlign w:val="center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88" w:type="pct"/>
            <w:vAlign w:val="center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791" w:type="pct"/>
            <w:vAlign w:val="center"/>
          </w:tcPr>
          <w:p w:rsidR="00D108AC" w:rsidRPr="001542C1" w:rsidRDefault="00D108AC" w:rsidP="000574D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3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Издание приказов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79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Издание приказов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79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791" w:type="pct"/>
          </w:tcPr>
          <w:p w:rsidR="00D108AC" w:rsidRPr="001542C1" w:rsidRDefault="00D108AC" w:rsidP="00EE3E3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 w:rsidR="00EE3E3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по УР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3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D108AC" w:rsidRPr="001542C1" w:rsidTr="000574DA">
        <w:trPr>
          <w:trHeight w:val="863"/>
        </w:trPr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proofErr w:type="gramStart"/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  <w:r w:rsidR="0017166C">
              <w:rPr>
                <w:rFonts w:eastAsia="Calibri"/>
              </w:rPr>
              <w:t>.</w:t>
            </w:r>
            <w:proofErr w:type="gramEnd"/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791" w:type="pct"/>
          </w:tcPr>
          <w:p w:rsidR="00D108AC" w:rsidRPr="001542C1" w:rsidRDefault="00D108AC" w:rsidP="00EE3E3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 w:rsidR="00EE3E3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по УР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EE3E3B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 w:rsidR="00EE3E3B">
              <w:rPr>
                <w:rFonts w:eastAsia="Calibri"/>
              </w:rPr>
              <w:t xml:space="preserve"> проходящих сентябре-октябре этого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88" w:type="pct"/>
          </w:tcPr>
          <w:p w:rsidR="00D108AC" w:rsidRPr="001542C1" w:rsidRDefault="00EE3E3B" w:rsidP="00EE3E3B">
            <w:pPr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="00D108AC" w:rsidRPr="001542C1">
              <w:rPr>
                <w:rFonts w:eastAsia="Calibri"/>
              </w:rPr>
              <w:t xml:space="preserve">о </w:t>
            </w:r>
            <w:r>
              <w:rPr>
                <w:rFonts w:eastAsia="Calibri"/>
              </w:rPr>
              <w:t>15</w:t>
            </w:r>
            <w:r w:rsidR="00D108AC" w:rsidRPr="001542C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ноября</w:t>
            </w:r>
            <w:r w:rsidR="00D108AC" w:rsidRPr="001542C1">
              <w:rPr>
                <w:rFonts w:eastAsia="Calibri"/>
              </w:rPr>
              <w:t xml:space="preserve"> 20</w:t>
            </w:r>
            <w:r>
              <w:rPr>
                <w:rFonts w:eastAsia="Calibri"/>
              </w:rPr>
              <w:t>20</w:t>
            </w:r>
            <w:r w:rsidR="00D108AC" w:rsidRPr="001542C1">
              <w:rPr>
                <w:rFonts w:eastAsia="Calibri"/>
              </w:rPr>
              <w:t>г.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</w:p>
        </w:tc>
        <w:tc>
          <w:tcPr>
            <w:tcW w:w="79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</w:t>
            </w:r>
            <w:r w:rsidRPr="001542C1">
              <w:rPr>
                <w:rFonts w:eastAsia="Calibri"/>
              </w:rPr>
              <w:lastRenderedPageBreak/>
              <w:t xml:space="preserve">предметных компетенций по учебным предметам. </w:t>
            </w:r>
          </w:p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  <w:r w:rsidR="0017166C">
              <w:rPr>
                <w:rFonts w:eastAsia="Calibri"/>
              </w:rPr>
              <w:t>.</w:t>
            </w:r>
          </w:p>
        </w:tc>
        <w:tc>
          <w:tcPr>
            <w:tcW w:w="1188" w:type="pct"/>
          </w:tcPr>
          <w:p w:rsidR="00D108AC" w:rsidRPr="001542C1" w:rsidRDefault="00D108AC" w:rsidP="00EE3E3B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Ноябрь - декабрь</w:t>
            </w:r>
            <w:r w:rsidRPr="001542C1">
              <w:rPr>
                <w:rFonts w:eastAsia="Calibri"/>
              </w:rPr>
              <w:t xml:space="preserve"> 20</w:t>
            </w:r>
            <w:r w:rsidR="00EE3E3B">
              <w:rPr>
                <w:rFonts w:eastAsia="Calibri"/>
              </w:rPr>
              <w:t>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91" w:type="pct"/>
          </w:tcPr>
          <w:p w:rsidR="00D108AC" w:rsidRDefault="00D108AC" w:rsidP="000574D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 w:rsidR="00EE3E3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по УР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3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91" w:type="pct"/>
          </w:tcPr>
          <w:p w:rsidR="00D108AC" w:rsidRPr="001542C1" w:rsidRDefault="00D108AC" w:rsidP="00EE3E3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 w:rsidR="00EE3E3B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 по УР 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9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3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 графику </w:t>
            </w:r>
            <w:proofErr w:type="spellStart"/>
            <w:r>
              <w:rPr>
                <w:rFonts w:eastAsia="Calibri"/>
              </w:rPr>
              <w:t>Рособрнадзора</w:t>
            </w:r>
            <w:proofErr w:type="spellEnd"/>
            <w:r>
              <w:rPr>
                <w:rFonts w:eastAsia="Calibri"/>
              </w:rPr>
              <w:t xml:space="preserve"> (декабрь)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  <w:tc>
          <w:tcPr>
            <w:tcW w:w="791" w:type="pct"/>
          </w:tcPr>
          <w:p w:rsidR="00D108AC" w:rsidRPr="001542C1" w:rsidRDefault="00D108AC" w:rsidP="00EE3E3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 xml:space="preserve">. по УР 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  <w:shd w:val="clear" w:color="auto" w:fill="FFFFFF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88" w:type="pct"/>
          </w:tcPr>
          <w:p w:rsidR="00D108AC" w:rsidRPr="001542C1" w:rsidRDefault="00EE3E3B" w:rsidP="00EE3E3B">
            <w:pPr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="00D108AC">
              <w:rPr>
                <w:rFonts w:eastAsia="Calibri"/>
              </w:rPr>
              <w:t>оябрь 20</w:t>
            </w:r>
            <w:r>
              <w:rPr>
                <w:rFonts w:eastAsia="Calibri"/>
              </w:rPr>
              <w:t>20</w:t>
            </w:r>
            <w:r w:rsidR="00D108AC">
              <w:rPr>
                <w:rFonts w:eastAsia="Calibri"/>
              </w:rPr>
              <w:t xml:space="preserve"> – апрель 202</w:t>
            </w:r>
            <w:r>
              <w:rPr>
                <w:rFonts w:eastAsia="Calibri"/>
              </w:rPr>
              <w:t>1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9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  <w:shd w:val="clear" w:color="auto" w:fill="FFFFFF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791" w:type="pct"/>
          </w:tcPr>
          <w:p w:rsidR="00D108AC" w:rsidRPr="001542C1" w:rsidRDefault="00D108AC" w:rsidP="00EE3E3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 xml:space="preserve">. по УР 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3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Своевременная регистрация на </w:t>
            </w:r>
            <w:proofErr w:type="gramStart"/>
            <w:r w:rsidRPr="001542C1">
              <w:rPr>
                <w:rFonts w:eastAsia="Calibri"/>
              </w:rPr>
              <w:t>официальном</w:t>
            </w:r>
            <w:proofErr w:type="gramEnd"/>
            <w:r w:rsidRPr="001542C1">
              <w:rPr>
                <w:rFonts w:eastAsia="Calibri"/>
              </w:rPr>
              <w:t xml:space="preserve"> </w:t>
            </w:r>
            <w:proofErr w:type="spellStart"/>
            <w:r w:rsidRPr="001542C1">
              <w:rPr>
                <w:rFonts w:eastAsia="Calibri"/>
              </w:rPr>
              <w:t>интернет-портале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91" w:type="pct"/>
          </w:tcPr>
          <w:p w:rsidR="00D108AC" w:rsidRPr="001542C1" w:rsidRDefault="00D108AC" w:rsidP="00EE3E3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>. по УР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proofErr w:type="gramStart"/>
            <w:r w:rsidRPr="001542C1">
              <w:rPr>
                <w:rFonts w:eastAsia="Calibri"/>
              </w:rPr>
              <w:t>Согласно инструкций</w:t>
            </w:r>
            <w:proofErr w:type="gramEnd"/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791" w:type="pct"/>
          </w:tcPr>
          <w:p w:rsidR="00D108AC" w:rsidRPr="001542C1" w:rsidRDefault="00D108AC" w:rsidP="00EE3E3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>. по УР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3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91" w:type="pct"/>
          </w:tcPr>
          <w:p w:rsidR="00D108AC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 xml:space="preserve">. по УР 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 - предметники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  <w:tc>
          <w:tcPr>
            <w:tcW w:w="791" w:type="pct"/>
          </w:tcPr>
          <w:p w:rsidR="00D108AC" w:rsidRPr="002C7B11" w:rsidRDefault="00D108AC" w:rsidP="000574DA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УР 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>учителя - предметники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3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  <w:tc>
          <w:tcPr>
            <w:tcW w:w="791" w:type="pct"/>
          </w:tcPr>
          <w:p w:rsidR="00D108AC" w:rsidRPr="002C7B11" w:rsidRDefault="00D108AC" w:rsidP="000574DA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УР 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91" w:type="pct"/>
          </w:tcPr>
          <w:p w:rsidR="00D108AC" w:rsidRPr="002C7B11" w:rsidRDefault="00D108AC" w:rsidP="000574DA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УР 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</w:tr>
      <w:tr w:rsidR="00D108AC" w:rsidRPr="001542C1" w:rsidTr="000574DA">
        <w:trPr>
          <w:trHeight w:val="416"/>
        </w:trPr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91" w:type="pct"/>
          </w:tcPr>
          <w:p w:rsidR="00D108AC" w:rsidRPr="001542C1" w:rsidRDefault="00D108AC" w:rsidP="00EE3E3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</w:t>
            </w:r>
            <w:proofErr w:type="spellStart"/>
            <w:r>
              <w:rPr>
                <w:rFonts w:eastAsia="Calibri"/>
              </w:rPr>
              <w:t>дир</w:t>
            </w:r>
            <w:proofErr w:type="spellEnd"/>
            <w:r>
              <w:rPr>
                <w:rFonts w:eastAsia="Calibri"/>
              </w:rPr>
              <w:t>. по УР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3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D108AC" w:rsidRPr="002C7B11" w:rsidRDefault="00D108AC" w:rsidP="000574DA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УР 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8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D108AC" w:rsidRPr="002C7B11" w:rsidRDefault="00D108AC" w:rsidP="000574DA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УР 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</w:tr>
      <w:tr w:rsidR="00D108AC" w:rsidRPr="001542C1" w:rsidTr="000574DA">
        <w:tc>
          <w:tcPr>
            <w:tcW w:w="265" w:type="pct"/>
          </w:tcPr>
          <w:p w:rsidR="00D108AC" w:rsidRPr="001542C1" w:rsidRDefault="00D108AC" w:rsidP="00D108AC">
            <w:pPr>
              <w:numPr>
                <w:ilvl w:val="0"/>
                <w:numId w:val="1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88" w:type="pct"/>
          </w:tcPr>
          <w:p w:rsidR="00D108AC" w:rsidRPr="001542C1" w:rsidRDefault="00D108AC" w:rsidP="00EE3E3B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bookmarkStart w:id="0" w:name="_GoBack"/>
            <w:bookmarkEnd w:id="0"/>
            <w:r w:rsidR="00EE3E3B">
              <w:rPr>
                <w:rFonts w:eastAsia="Calibri"/>
              </w:rPr>
              <w:t>1</w:t>
            </w:r>
            <w:r w:rsidR="0017166C">
              <w:rPr>
                <w:rFonts w:eastAsia="Calibri"/>
              </w:rPr>
              <w:t>г.</w:t>
            </w:r>
          </w:p>
        </w:tc>
        <w:tc>
          <w:tcPr>
            <w:tcW w:w="83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791" w:type="pct"/>
          </w:tcPr>
          <w:p w:rsidR="00D108AC" w:rsidRPr="002C7B11" w:rsidRDefault="00D108AC" w:rsidP="000574DA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УР 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</w:tr>
    </w:tbl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jc w:val="both"/>
        <w:rPr>
          <w:sz w:val="28"/>
          <w:szCs w:val="28"/>
        </w:rPr>
      </w:pPr>
    </w:p>
    <w:p w:rsidR="00D108AC" w:rsidRDefault="00D108AC" w:rsidP="00D108AC">
      <w:pPr>
        <w:ind w:left="360"/>
        <w:jc w:val="center"/>
        <w:rPr>
          <w:sz w:val="28"/>
          <w:szCs w:val="28"/>
        </w:rPr>
        <w:sectPr w:rsidR="00D108AC" w:rsidSect="005D2FD8">
          <w:pgSz w:w="16840" w:h="11907" w:orient="landscape" w:code="9"/>
          <w:pgMar w:top="993" w:right="1134" w:bottom="851" w:left="1134" w:header="0" w:footer="941" w:gutter="0"/>
          <w:cols w:space="708"/>
          <w:noEndnote/>
          <w:docGrid w:linePitch="326"/>
        </w:sectPr>
      </w:pPr>
    </w:p>
    <w:p w:rsidR="00D108AC" w:rsidRDefault="00D108AC" w:rsidP="00D108AC">
      <w:pPr>
        <w:ind w:left="6521"/>
        <w:jc w:val="center"/>
        <w:rPr>
          <w:color w:val="000000"/>
          <w:szCs w:val="32"/>
        </w:rPr>
      </w:pPr>
      <w:r w:rsidRPr="0011274A">
        <w:rPr>
          <w:color w:val="000000"/>
          <w:szCs w:val="32"/>
        </w:rPr>
        <w:lastRenderedPageBreak/>
        <w:t xml:space="preserve">Приложение </w:t>
      </w:r>
      <w:r>
        <w:rPr>
          <w:color w:val="000000"/>
          <w:szCs w:val="32"/>
        </w:rPr>
        <w:t>2</w:t>
      </w:r>
    </w:p>
    <w:p w:rsidR="00E56DF4" w:rsidRDefault="00D108AC" w:rsidP="00E56DF4">
      <w:pPr>
        <w:spacing w:before="65"/>
        <w:ind w:right="211"/>
        <w:jc w:val="right"/>
        <w:rPr>
          <w:bCs/>
          <w:lang w:eastAsia="en-US"/>
        </w:rPr>
      </w:pPr>
      <w:r>
        <w:rPr>
          <w:color w:val="000000"/>
          <w:szCs w:val="32"/>
        </w:rPr>
        <w:t xml:space="preserve"> </w:t>
      </w:r>
      <w:r w:rsidR="00E56DF4" w:rsidRPr="00F129C3">
        <w:t xml:space="preserve">к приказу от </w:t>
      </w:r>
      <w:r w:rsidR="00E56DF4">
        <w:t>31</w:t>
      </w:r>
      <w:r w:rsidR="00E56DF4" w:rsidRPr="00F129C3">
        <w:t>.0</w:t>
      </w:r>
      <w:r w:rsidR="00E56DF4">
        <w:t>8</w:t>
      </w:r>
      <w:r w:rsidR="00E56DF4" w:rsidRPr="00F129C3">
        <w:t>.20</w:t>
      </w:r>
      <w:r w:rsidR="00E56DF4">
        <w:t>20</w:t>
      </w:r>
      <w:r w:rsidR="00E56DF4" w:rsidRPr="00F129C3">
        <w:t xml:space="preserve">г. № </w:t>
      </w:r>
      <w:r w:rsidR="00E56DF4">
        <w:rPr>
          <w:bCs/>
          <w:lang w:eastAsia="en-US"/>
        </w:rPr>
        <w:t>01-23/146</w:t>
      </w:r>
      <w:r w:rsidR="00E56DF4" w:rsidRPr="00F129C3">
        <w:rPr>
          <w:bCs/>
          <w:lang w:eastAsia="en-US"/>
        </w:rPr>
        <w:t>-ОД</w:t>
      </w:r>
    </w:p>
    <w:p w:rsidR="00E56DF4" w:rsidRDefault="00E56DF4" w:rsidP="00E56DF4">
      <w:pPr>
        <w:ind w:left="6521"/>
        <w:jc w:val="center"/>
        <w:rPr>
          <w:b/>
          <w:color w:val="000000"/>
          <w:sz w:val="28"/>
          <w:szCs w:val="32"/>
        </w:rPr>
      </w:pPr>
    </w:p>
    <w:p w:rsidR="00D108AC" w:rsidRDefault="00D108AC" w:rsidP="00E56DF4">
      <w:pPr>
        <w:ind w:left="993"/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t xml:space="preserve">План </w:t>
      </w:r>
      <w:r w:rsidRPr="0011274A">
        <w:rPr>
          <w:rFonts w:eastAsia="Calibri"/>
          <w:b/>
          <w:sz w:val="28"/>
          <w:szCs w:val="28"/>
        </w:rPr>
        <w:t>психолого-педагогическо</w:t>
      </w:r>
      <w:r w:rsidRPr="0011274A">
        <w:rPr>
          <w:b/>
          <w:sz w:val="28"/>
          <w:szCs w:val="28"/>
        </w:rPr>
        <w:t>го</w:t>
      </w:r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D108AC" w:rsidRPr="0011274A" w:rsidRDefault="00D108AC" w:rsidP="00D108A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>
        <w:rPr>
          <w:rFonts w:eastAsia="Calibri"/>
          <w:b/>
          <w:sz w:val="28"/>
          <w:szCs w:val="28"/>
        </w:rPr>
        <w:t xml:space="preserve"> МКОУ «Александрийская СОШ» </w:t>
      </w:r>
      <w:r w:rsidRPr="0011274A">
        <w:rPr>
          <w:rFonts w:eastAsia="Calibri"/>
          <w:b/>
          <w:sz w:val="28"/>
          <w:szCs w:val="28"/>
        </w:rPr>
        <w:t>к ВПР</w:t>
      </w:r>
    </w:p>
    <w:tbl>
      <w:tblPr>
        <w:tblStyle w:val="a6"/>
        <w:tblpPr w:leftFromText="180" w:rightFromText="180" w:vertAnchor="text" w:horzAnchor="page" w:tblpX="892" w:tblpY="225"/>
        <w:tblW w:w="10457" w:type="dxa"/>
        <w:tblLook w:val="04A0"/>
      </w:tblPr>
      <w:tblGrid>
        <w:gridCol w:w="1134"/>
        <w:gridCol w:w="7763"/>
        <w:gridCol w:w="1560"/>
      </w:tblGrid>
      <w:tr w:rsidR="00E16A92" w:rsidRPr="00250347" w:rsidTr="00E16A92">
        <w:tc>
          <w:tcPr>
            <w:tcW w:w="1134" w:type="dxa"/>
          </w:tcPr>
          <w:p w:rsidR="00E16A92" w:rsidRPr="007264A1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63" w:type="dxa"/>
          </w:tcPr>
          <w:p w:rsidR="00E16A92" w:rsidRPr="007264A1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E16A92" w:rsidRPr="007264A1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7264A1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E16A92" w:rsidRPr="0026354B" w:rsidTr="00E16A92">
        <w:tc>
          <w:tcPr>
            <w:tcW w:w="1134" w:type="dxa"/>
          </w:tcPr>
          <w:p w:rsidR="00E16A92" w:rsidRPr="0026354B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63" w:type="dxa"/>
          </w:tcPr>
          <w:p w:rsidR="00E16A92" w:rsidRPr="0026354B" w:rsidRDefault="00E16A92" w:rsidP="00E16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E16A92" w:rsidRPr="0026354B" w:rsidRDefault="00E16A92" w:rsidP="00E16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E16A92" w:rsidRPr="0026354B" w:rsidRDefault="00E16A92" w:rsidP="00E16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E16A92" w:rsidRPr="0026354B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5913BF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63" w:type="dxa"/>
          </w:tcPr>
          <w:p w:rsidR="00E16A92" w:rsidRPr="00250347" w:rsidRDefault="00E16A92" w:rsidP="00E16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1560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В течение года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63" w:type="dxa"/>
          </w:tcPr>
          <w:p w:rsidR="00E16A92" w:rsidRPr="00250347" w:rsidRDefault="00E16A92" w:rsidP="00E16A92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1560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В течение года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63" w:type="dxa"/>
          </w:tcPr>
          <w:p w:rsidR="00E16A92" w:rsidRPr="00250347" w:rsidRDefault="00E16A92" w:rsidP="00E16A92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1560" w:type="dxa"/>
          </w:tcPr>
          <w:p w:rsidR="00E16A92" w:rsidRDefault="00E16A92" w:rsidP="00E16A92">
            <w:pPr>
              <w:jc w:val="center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В течение года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822183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63" w:type="dxa"/>
          </w:tcPr>
          <w:p w:rsidR="00E16A92" w:rsidRPr="00822183" w:rsidRDefault="00E16A92" w:rsidP="00E16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560" w:type="dxa"/>
          </w:tcPr>
          <w:p w:rsidR="00E16A92" w:rsidRDefault="00E16A92" w:rsidP="00E16A92">
            <w:pPr>
              <w:jc w:val="center"/>
            </w:pPr>
            <w:r w:rsidRPr="00720E44">
              <w:rPr>
                <w:sz w:val="24"/>
                <w:szCs w:val="24"/>
              </w:rPr>
              <w:t>Ноябрь – декабрь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63" w:type="dxa"/>
          </w:tcPr>
          <w:p w:rsidR="00E16A92" w:rsidRDefault="00E16A92" w:rsidP="00E16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822183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63" w:type="dxa"/>
          </w:tcPr>
          <w:p w:rsidR="00E16A92" w:rsidRDefault="00E16A92" w:rsidP="00E16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63" w:type="dxa"/>
          </w:tcPr>
          <w:p w:rsidR="00E16A92" w:rsidRPr="00822183" w:rsidRDefault="00E16A92" w:rsidP="00E16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1560" w:type="dxa"/>
          </w:tcPr>
          <w:p w:rsidR="00E16A92" w:rsidRDefault="00E16A92" w:rsidP="00E16A92">
            <w:pPr>
              <w:jc w:val="center"/>
            </w:pPr>
            <w:r w:rsidRPr="00B174CA">
              <w:rPr>
                <w:sz w:val="24"/>
                <w:szCs w:val="24"/>
              </w:rPr>
              <w:t>В течение года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F44064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63" w:type="dxa"/>
          </w:tcPr>
          <w:p w:rsidR="00E16A92" w:rsidRDefault="00E16A92" w:rsidP="00E16A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3" w:type="dxa"/>
          </w:tcPr>
          <w:p w:rsidR="00E16A92" w:rsidRPr="00822183" w:rsidRDefault="00E16A92" w:rsidP="00E16A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1560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F44064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63" w:type="dxa"/>
          </w:tcPr>
          <w:p w:rsidR="00E16A92" w:rsidRPr="00250347" w:rsidRDefault="00E16A92" w:rsidP="00E16A92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1560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63" w:type="dxa"/>
          </w:tcPr>
          <w:p w:rsidR="00E16A92" w:rsidRDefault="00E16A92" w:rsidP="00E16A92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310DD1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63" w:type="dxa"/>
          </w:tcPr>
          <w:p w:rsidR="00E16A92" w:rsidRDefault="00E16A92" w:rsidP="00E16A92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D108AC" w:rsidRDefault="00D108AC" w:rsidP="00D108AC">
      <w:pPr>
        <w:jc w:val="both"/>
        <w:rPr>
          <w:rFonts w:eastAsia="Calibri"/>
          <w:sz w:val="28"/>
          <w:szCs w:val="28"/>
        </w:rPr>
      </w:pPr>
    </w:p>
    <w:p w:rsidR="00D108AC" w:rsidRDefault="00D108AC" w:rsidP="00D108AC">
      <w:pPr>
        <w:pStyle w:val="Default"/>
      </w:pPr>
    </w:p>
    <w:p w:rsidR="00D108AC" w:rsidRPr="00C33401" w:rsidRDefault="00D108AC" w:rsidP="00D108AC">
      <w:pPr>
        <w:rPr>
          <w:sz w:val="28"/>
          <w:szCs w:val="28"/>
        </w:rPr>
      </w:pPr>
    </w:p>
    <w:p w:rsidR="00E16A92" w:rsidRDefault="00E16A92" w:rsidP="00F129C3">
      <w:pPr>
        <w:spacing w:before="65"/>
        <w:ind w:right="211"/>
        <w:jc w:val="right"/>
        <w:rPr>
          <w:bCs/>
          <w:lang w:eastAsia="en-US"/>
        </w:rPr>
        <w:sectPr w:rsidR="00E16A92" w:rsidSect="00E16A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0C25" w:rsidRDefault="00D60C25" w:rsidP="00F129C3">
      <w:pPr>
        <w:spacing w:before="65"/>
        <w:ind w:right="211"/>
        <w:jc w:val="right"/>
        <w:rPr>
          <w:bCs/>
          <w:lang w:eastAsia="en-US"/>
        </w:rPr>
      </w:pPr>
    </w:p>
    <w:sectPr w:rsidR="00D60C25" w:rsidSect="00D60C2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C5143"/>
    <w:multiLevelType w:val="multilevel"/>
    <w:tmpl w:val="7F344A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1800"/>
      </w:pPr>
      <w:rPr>
        <w:rFonts w:hint="default"/>
      </w:rPr>
    </w:lvl>
  </w:abstractNum>
  <w:abstractNum w:abstractNumId="6">
    <w:nsid w:val="319017C7"/>
    <w:multiLevelType w:val="hybridMultilevel"/>
    <w:tmpl w:val="5BBCB680"/>
    <w:lvl w:ilvl="0" w:tplc="E8A48F64">
      <w:start w:val="25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>
    <w:nsid w:val="45C54A7E"/>
    <w:multiLevelType w:val="hybridMultilevel"/>
    <w:tmpl w:val="1FC2DE72"/>
    <w:lvl w:ilvl="0" w:tplc="5720BED8">
      <w:numFmt w:val="bullet"/>
      <w:lvlText w:val=""/>
      <w:lvlJc w:val="left"/>
      <w:pPr>
        <w:ind w:left="103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18C41EE">
      <w:numFmt w:val="bullet"/>
      <w:lvlText w:val="•"/>
      <w:lvlJc w:val="left"/>
      <w:pPr>
        <w:ind w:left="1926" w:hanging="425"/>
      </w:pPr>
      <w:rPr>
        <w:rFonts w:hint="default"/>
        <w:lang w:val="ru-RU" w:eastAsia="ru-RU" w:bidi="ru-RU"/>
      </w:rPr>
    </w:lvl>
    <w:lvl w:ilvl="2" w:tplc="D8306BAE">
      <w:numFmt w:val="bullet"/>
      <w:lvlText w:val="•"/>
      <w:lvlJc w:val="left"/>
      <w:pPr>
        <w:ind w:left="2813" w:hanging="425"/>
      </w:pPr>
      <w:rPr>
        <w:rFonts w:hint="default"/>
        <w:lang w:val="ru-RU" w:eastAsia="ru-RU" w:bidi="ru-RU"/>
      </w:rPr>
    </w:lvl>
    <w:lvl w:ilvl="3" w:tplc="5B4CF094">
      <w:numFmt w:val="bullet"/>
      <w:lvlText w:val="•"/>
      <w:lvlJc w:val="left"/>
      <w:pPr>
        <w:ind w:left="3699" w:hanging="425"/>
      </w:pPr>
      <w:rPr>
        <w:rFonts w:hint="default"/>
        <w:lang w:val="ru-RU" w:eastAsia="ru-RU" w:bidi="ru-RU"/>
      </w:rPr>
    </w:lvl>
    <w:lvl w:ilvl="4" w:tplc="128011C2">
      <w:numFmt w:val="bullet"/>
      <w:lvlText w:val="•"/>
      <w:lvlJc w:val="left"/>
      <w:pPr>
        <w:ind w:left="4586" w:hanging="425"/>
      </w:pPr>
      <w:rPr>
        <w:rFonts w:hint="default"/>
        <w:lang w:val="ru-RU" w:eastAsia="ru-RU" w:bidi="ru-RU"/>
      </w:rPr>
    </w:lvl>
    <w:lvl w:ilvl="5" w:tplc="955A0722">
      <w:numFmt w:val="bullet"/>
      <w:lvlText w:val="•"/>
      <w:lvlJc w:val="left"/>
      <w:pPr>
        <w:ind w:left="5473" w:hanging="425"/>
      </w:pPr>
      <w:rPr>
        <w:rFonts w:hint="default"/>
        <w:lang w:val="ru-RU" w:eastAsia="ru-RU" w:bidi="ru-RU"/>
      </w:rPr>
    </w:lvl>
    <w:lvl w:ilvl="6" w:tplc="E990CE2A">
      <w:numFmt w:val="bullet"/>
      <w:lvlText w:val="•"/>
      <w:lvlJc w:val="left"/>
      <w:pPr>
        <w:ind w:left="6359" w:hanging="425"/>
      </w:pPr>
      <w:rPr>
        <w:rFonts w:hint="default"/>
        <w:lang w:val="ru-RU" w:eastAsia="ru-RU" w:bidi="ru-RU"/>
      </w:rPr>
    </w:lvl>
    <w:lvl w:ilvl="7" w:tplc="D26873C6">
      <w:numFmt w:val="bullet"/>
      <w:lvlText w:val="•"/>
      <w:lvlJc w:val="left"/>
      <w:pPr>
        <w:ind w:left="7246" w:hanging="425"/>
      </w:pPr>
      <w:rPr>
        <w:rFonts w:hint="default"/>
        <w:lang w:val="ru-RU" w:eastAsia="ru-RU" w:bidi="ru-RU"/>
      </w:rPr>
    </w:lvl>
    <w:lvl w:ilvl="8" w:tplc="E84672B4">
      <w:numFmt w:val="bullet"/>
      <w:lvlText w:val="•"/>
      <w:lvlJc w:val="left"/>
      <w:pPr>
        <w:ind w:left="8133" w:hanging="425"/>
      </w:pPr>
      <w:rPr>
        <w:rFonts w:hint="default"/>
        <w:lang w:val="ru-RU" w:eastAsia="ru-RU" w:bidi="ru-RU"/>
      </w:rPr>
    </w:lvl>
  </w:abstractNum>
  <w:abstractNum w:abstractNumId="8">
    <w:nsid w:val="46E15917"/>
    <w:multiLevelType w:val="hybridMultilevel"/>
    <w:tmpl w:val="3EF25544"/>
    <w:lvl w:ilvl="0" w:tplc="76E0148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966FF"/>
    <w:multiLevelType w:val="hybridMultilevel"/>
    <w:tmpl w:val="272286D8"/>
    <w:lvl w:ilvl="0" w:tplc="93C8E6AE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304122C">
      <w:numFmt w:val="none"/>
      <w:lvlText w:val=""/>
      <w:lvlJc w:val="left"/>
      <w:pPr>
        <w:tabs>
          <w:tab w:val="num" w:pos="360"/>
        </w:tabs>
      </w:pPr>
    </w:lvl>
    <w:lvl w:ilvl="2" w:tplc="64A8D774">
      <w:numFmt w:val="bullet"/>
      <w:lvlText w:val="•"/>
      <w:lvlJc w:val="left"/>
      <w:pPr>
        <w:ind w:left="2229" w:hanging="540"/>
      </w:pPr>
      <w:rPr>
        <w:rFonts w:hint="default"/>
        <w:lang w:val="ru-RU" w:eastAsia="ru-RU" w:bidi="ru-RU"/>
      </w:rPr>
    </w:lvl>
    <w:lvl w:ilvl="3" w:tplc="1D70B08A">
      <w:numFmt w:val="bullet"/>
      <w:lvlText w:val="•"/>
      <w:lvlJc w:val="left"/>
      <w:pPr>
        <w:ind w:left="3234" w:hanging="540"/>
      </w:pPr>
      <w:rPr>
        <w:rFonts w:hint="default"/>
        <w:lang w:val="ru-RU" w:eastAsia="ru-RU" w:bidi="ru-RU"/>
      </w:rPr>
    </w:lvl>
    <w:lvl w:ilvl="4" w:tplc="50449F8C">
      <w:numFmt w:val="bullet"/>
      <w:lvlText w:val="•"/>
      <w:lvlJc w:val="left"/>
      <w:pPr>
        <w:ind w:left="4239" w:hanging="540"/>
      </w:pPr>
      <w:rPr>
        <w:rFonts w:hint="default"/>
        <w:lang w:val="ru-RU" w:eastAsia="ru-RU" w:bidi="ru-RU"/>
      </w:rPr>
    </w:lvl>
    <w:lvl w:ilvl="5" w:tplc="3A82202C">
      <w:numFmt w:val="bullet"/>
      <w:lvlText w:val="•"/>
      <w:lvlJc w:val="left"/>
      <w:pPr>
        <w:ind w:left="5244" w:hanging="540"/>
      </w:pPr>
      <w:rPr>
        <w:rFonts w:hint="default"/>
        <w:lang w:val="ru-RU" w:eastAsia="ru-RU" w:bidi="ru-RU"/>
      </w:rPr>
    </w:lvl>
    <w:lvl w:ilvl="6" w:tplc="A0D6A0D4">
      <w:numFmt w:val="bullet"/>
      <w:lvlText w:val="•"/>
      <w:lvlJc w:val="left"/>
      <w:pPr>
        <w:ind w:left="6249" w:hanging="540"/>
      </w:pPr>
      <w:rPr>
        <w:rFonts w:hint="default"/>
        <w:lang w:val="ru-RU" w:eastAsia="ru-RU" w:bidi="ru-RU"/>
      </w:rPr>
    </w:lvl>
    <w:lvl w:ilvl="7" w:tplc="5F6C0848">
      <w:numFmt w:val="bullet"/>
      <w:lvlText w:val="•"/>
      <w:lvlJc w:val="left"/>
      <w:pPr>
        <w:ind w:left="7254" w:hanging="540"/>
      </w:pPr>
      <w:rPr>
        <w:rFonts w:hint="default"/>
        <w:lang w:val="ru-RU" w:eastAsia="ru-RU" w:bidi="ru-RU"/>
      </w:rPr>
    </w:lvl>
    <w:lvl w:ilvl="8" w:tplc="2CB229D4">
      <w:numFmt w:val="bullet"/>
      <w:lvlText w:val="•"/>
      <w:lvlJc w:val="left"/>
      <w:pPr>
        <w:ind w:left="8259" w:hanging="540"/>
      </w:pPr>
      <w:rPr>
        <w:rFonts w:hint="default"/>
        <w:lang w:val="ru-RU" w:eastAsia="ru-RU" w:bidi="ru-RU"/>
      </w:rPr>
    </w:lvl>
  </w:abstractNum>
  <w:abstractNum w:abstractNumId="10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B109E"/>
    <w:multiLevelType w:val="hybridMultilevel"/>
    <w:tmpl w:val="6B8C6AE6"/>
    <w:lvl w:ilvl="0" w:tplc="911A2564">
      <w:start w:val="1"/>
      <w:numFmt w:val="decimal"/>
      <w:lvlText w:val="%1."/>
      <w:lvlJc w:val="left"/>
      <w:pPr>
        <w:ind w:left="6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7F22142">
      <w:start w:val="1"/>
      <w:numFmt w:val="decimal"/>
      <w:lvlText w:val="%2."/>
      <w:lvlJc w:val="left"/>
      <w:pPr>
        <w:ind w:left="3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29CEA44">
      <w:numFmt w:val="bullet"/>
      <w:lvlText w:val="•"/>
      <w:lvlJc w:val="left"/>
      <w:pPr>
        <w:ind w:left="1634" w:hanging="708"/>
      </w:pPr>
      <w:rPr>
        <w:lang w:val="ru-RU" w:eastAsia="ru-RU" w:bidi="ru-RU"/>
      </w:rPr>
    </w:lvl>
    <w:lvl w:ilvl="3" w:tplc="D0A6231A">
      <w:numFmt w:val="bullet"/>
      <w:lvlText w:val="•"/>
      <w:lvlJc w:val="left"/>
      <w:pPr>
        <w:ind w:left="2668" w:hanging="708"/>
      </w:pPr>
      <w:rPr>
        <w:lang w:val="ru-RU" w:eastAsia="ru-RU" w:bidi="ru-RU"/>
      </w:rPr>
    </w:lvl>
    <w:lvl w:ilvl="4" w:tplc="02C0C2AE">
      <w:numFmt w:val="bullet"/>
      <w:lvlText w:val="•"/>
      <w:lvlJc w:val="left"/>
      <w:pPr>
        <w:ind w:left="3702" w:hanging="708"/>
      </w:pPr>
      <w:rPr>
        <w:lang w:val="ru-RU" w:eastAsia="ru-RU" w:bidi="ru-RU"/>
      </w:rPr>
    </w:lvl>
    <w:lvl w:ilvl="5" w:tplc="01509A6C">
      <w:numFmt w:val="bullet"/>
      <w:lvlText w:val="•"/>
      <w:lvlJc w:val="left"/>
      <w:pPr>
        <w:ind w:left="4736" w:hanging="708"/>
      </w:pPr>
      <w:rPr>
        <w:lang w:val="ru-RU" w:eastAsia="ru-RU" w:bidi="ru-RU"/>
      </w:rPr>
    </w:lvl>
    <w:lvl w:ilvl="6" w:tplc="CE786D6A">
      <w:numFmt w:val="bullet"/>
      <w:lvlText w:val="•"/>
      <w:lvlJc w:val="left"/>
      <w:pPr>
        <w:ind w:left="5770" w:hanging="708"/>
      </w:pPr>
      <w:rPr>
        <w:lang w:val="ru-RU" w:eastAsia="ru-RU" w:bidi="ru-RU"/>
      </w:rPr>
    </w:lvl>
    <w:lvl w:ilvl="7" w:tplc="1E4CC944">
      <w:numFmt w:val="bullet"/>
      <w:lvlText w:val="•"/>
      <w:lvlJc w:val="left"/>
      <w:pPr>
        <w:ind w:left="6804" w:hanging="708"/>
      </w:pPr>
      <w:rPr>
        <w:lang w:val="ru-RU" w:eastAsia="ru-RU" w:bidi="ru-RU"/>
      </w:rPr>
    </w:lvl>
    <w:lvl w:ilvl="8" w:tplc="A8205734">
      <w:numFmt w:val="bullet"/>
      <w:lvlText w:val="•"/>
      <w:lvlJc w:val="left"/>
      <w:pPr>
        <w:ind w:left="7838" w:hanging="708"/>
      </w:pPr>
      <w:rPr>
        <w:lang w:val="ru-RU" w:eastAsia="ru-RU" w:bidi="ru-RU"/>
      </w:rPr>
    </w:lvl>
  </w:abstractNum>
  <w:abstractNum w:abstractNumId="12">
    <w:nsid w:val="62B0572C"/>
    <w:multiLevelType w:val="hybridMultilevel"/>
    <w:tmpl w:val="934EA1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83863"/>
    <w:multiLevelType w:val="hybridMultilevel"/>
    <w:tmpl w:val="117E7F82"/>
    <w:lvl w:ilvl="0" w:tplc="14E03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917B8"/>
    <w:multiLevelType w:val="multilevel"/>
    <w:tmpl w:val="47C26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6"/>
  </w:num>
  <w:num w:numId="9">
    <w:abstractNumId w:val="12"/>
  </w:num>
  <w:num w:numId="10">
    <w:abstractNumId w:val="10"/>
  </w:num>
  <w:num w:numId="11">
    <w:abstractNumId w:val="2"/>
  </w:num>
  <w:num w:numId="12">
    <w:abstractNumId w:val="13"/>
  </w:num>
  <w:num w:numId="13">
    <w:abstractNumId w:val="0"/>
  </w:num>
  <w:num w:numId="14">
    <w:abstractNumId w:val="4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compat/>
  <w:rsids>
    <w:rsidRoot w:val="00306989"/>
    <w:rsid w:val="0017166C"/>
    <w:rsid w:val="001C421A"/>
    <w:rsid w:val="001C6AD6"/>
    <w:rsid w:val="00253851"/>
    <w:rsid w:val="00306989"/>
    <w:rsid w:val="00325FED"/>
    <w:rsid w:val="003A0BF0"/>
    <w:rsid w:val="003B4D51"/>
    <w:rsid w:val="00435295"/>
    <w:rsid w:val="004568BB"/>
    <w:rsid w:val="004837A7"/>
    <w:rsid w:val="0063762A"/>
    <w:rsid w:val="006D70D6"/>
    <w:rsid w:val="007143FC"/>
    <w:rsid w:val="00737EDB"/>
    <w:rsid w:val="0082342F"/>
    <w:rsid w:val="0090082C"/>
    <w:rsid w:val="0094086F"/>
    <w:rsid w:val="00970B6C"/>
    <w:rsid w:val="00A30A50"/>
    <w:rsid w:val="00AB5AAB"/>
    <w:rsid w:val="00B041CC"/>
    <w:rsid w:val="00B408C3"/>
    <w:rsid w:val="00D108AC"/>
    <w:rsid w:val="00D60C25"/>
    <w:rsid w:val="00E16A92"/>
    <w:rsid w:val="00E56DF4"/>
    <w:rsid w:val="00EE3E3B"/>
    <w:rsid w:val="00F02E1C"/>
    <w:rsid w:val="00F129C3"/>
    <w:rsid w:val="00F334AC"/>
    <w:rsid w:val="00F36A11"/>
    <w:rsid w:val="00F47D5B"/>
    <w:rsid w:val="00FD3329"/>
    <w:rsid w:val="00FE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35295"/>
    <w:pPr>
      <w:widowControl w:val="0"/>
      <w:autoSpaceDE w:val="0"/>
      <w:autoSpaceDN w:val="0"/>
      <w:ind w:left="322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3529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435295"/>
    <w:pPr>
      <w:widowControl w:val="0"/>
      <w:autoSpaceDE w:val="0"/>
      <w:autoSpaceDN w:val="0"/>
      <w:ind w:left="322" w:firstLine="708"/>
    </w:pPr>
    <w:rPr>
      <w:sz w:val="22"/>
      <w:szCs w:val="22"/>
      <w:lang w:bidi="ru-RU"/>
    </w:rPr>
  </w:style>
  <w:style w:type="table" w:styleId="a6">
    <w:name w:val="Table Grid"/>
    <w:basedOn w:val="a1"/>
    <w:rsid w:val="00F12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7143FC"/>
    <w:pPr>
      <w:widowControl w:val="0"/>
      <w:autoSpaceDE w:val="0"/>
      <w:autoSpaceDN w:val="0"/>
      <w:ind w:left="2453" w:hanging="1777"/>
      <w:outlineLvl w:val="1"/>
    </w:pPr>
    <w:rPr>
      <w:b/>
      <w:bCs/>
      <w:sz w:val="28"/>
      <w:szCs w:val="28"/>
      <w:lang w:bidi="ru-RU"/>
    </w:rPr>
  </w:style>
  <w:style w:type="paragraph" w:customStyle="1" w:styleId="Default">
    <w:name w:val="Default"/>
    <w:rsid w:val="00D10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Sveta</cp:lastModifiedBy>
  <cp:revision>13</cp:revision>
  <cp:lastPrinted>2021-02-27T06:10:00Z</cp:lastPrinted>
  <dcterms:created xsi:type="dcterms:W3CDTF">2019-10-22T11:29:00Z</dcterms:created>
  <dcterms:modified xsi:type="dcterms:W3CDTF">2021-02-27T06:45:00Z</dcterms:modified>
</cp:coreProperties>
</file>